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E1937" w:rsidRDefault="00557D1D">
      <w:pPr>
        <w:jc w:val="center"/>
      </w:pPr>
      <w:r>
        <w:t>SCFPD27 COMMISSIONER MEETING</w:t>
      </w:r>
    </w:p>
    <w:p w14:paraId="00000002" w14:textId="77777777" w:rsidR="003E1937" w:rsidRDefault="00557D1D">
      <w:pPr>
        <w:jc w:val="center"/>
      </w:pPr>
      <w:r>
        <w:t>May 23</w:t>
      </w:r>
      <w:r>
        <w:rPr>
          <w:vertAlign w:val="superscript"/>
        </w:rPr>
        <w:t>rd</w:t>
      </w:r>
      <w:r>
        <w:t>, 2025</w:t>
      </w:r>
    </w:p>
    <w:p w14:paraId="00000003" w14:textId="77777777" w:rsidR="003E1937" w:rsidRDefault="003E1937"/>
    <w:p w14:paraId="00000004" w14:textId="77777777" w:rsidR="003E1937" w:rsidRDefault="00557D1D">
      <w:r>
        <w:t>The meeting was called to order at 1:10 pm</w:t>
      </w:r>
    </w:p>
    <w:p w14:paraId="00000005" w14:textId="77777777" w:rsidR="003E1937" w:rsidRDefault="00557D1D">
      <w:r>
        <w:t>Flag Salute</w:t>
      </w:r>
    </w:p>
    <w:p w14:paraId="00000006" w14:textId="77777777" w:rsidR="003E1937" w:rsidRDefault="00557D1D">
      <w:r>
        <w:t xml:space="preserve">Commissioner Slawson went to the Snohomish County Planning and Development Services (PDS) office, to discuss what steps need to be taken to get the permit for the building addition finalized. He was able to get all the paperwork submitted and has presented 2 invoices from PDS for the permits. The first permit was for the Commercial building permit for a total of $842.67. The second permit was the Land Clearing permit for a total of $1622.25. The invoices were submitted to the Commissioner’s for approval. </w:t>
      </w:r>
    </w:p>
    <w:p w14:paraId="00000007" w14:textId="77777777" w:rsidR="003E1937" w:rsidRDefault="00557D1D">
      <w:r>
        <w:t>Commissioner Slawson made a motion to pay the invoices for the permit. Commissioner Thurman seconded the motion and it was approved unanimously.</w:t>
      </w:r>
    </w:p>
    <w:p w14:paraId="00000008" w14:textId="77777777" w:rsidR="003E1937" w:rsidRDefault="00557D1D">
      <w:r>
        <w:t>This will go under building maintenance in the budget.</w:t>
      </w:r>
    </w:p>
    <w:p w14:paraId="00000009" w14:textId="77777777" w:rsidR="003E1937" w:rsidRDefault="00557D1D">
      <w:r>
        <w:t>Commissioner Nielsen would like to have the window between the shop area and the addition closed off with sheetrock on both sides and have an automatic door closer/spring added to the fire door.</w:t>
      </w:r>
    </w:p>
    <w:p w14:paraId="0000000A" w14:textId="77777777" w:rsidR="003E1937" w:rsidRDefault="00557D1D">
      <w:r>
        <w:t>Secretary Bonn will sign the certification page for Steve Nielsen who has approved this by Zoom.</w:t>
      </w:r>
    </w:p>
    <w:p w14:paraId="0000000B" w14:textId="77777777" w:rsidR="003E1937" w:rsidRDefault="00557D1D">
      <w:r>
        <w:t>Commissioner Thurman made a motion to close the meeting at 1:23 pm. The motion was seconded by Commissioner Slawson and approved unanimously.</w:t>
      </w:r>
    </w:p>
    <w:sectPr w:rsidR="003E19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097A67F-F142-4EC1-B24A-888199E2EB6E}"/>
    <w:embedItalic r:id="rId2" w:fontKey="{CA4102AF-D1B2-4EDF-BEA7-AEBE08D238E7}"/>
  </w:font>
  <w:font w:name="Aptos Display">
    <w:charset w:val="00"/>
    <w:family w:val="swiss"/>
    <w:pitch w:val="variable"/>
    <w:sig w:usb0="20000287" w:usb1="00000003" w:usb2="00000000" w:usb3="00000000" w:csb0="0000019F" w:csb1="00000000"/>
    <w:embedRegular r:id="rId3" w:fontKey="{F9CACB87-96E2-4D44-9A1E-13A138F91F1C}"/>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37"/>
    <w:rsid w:val="003E1937"/>
    <w:rsid w:val="00557D1D"/>
    <w:rsid w:val="005B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0F065-82D3-4749-A140-77369DAD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B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B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B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B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160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0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BF5"/>
    <w:rPr>
      <w:rFonts w:eastAsiaTheme="majorEastAsia" w:cstheme="majorBidi"/>
      <w:color w:val="272727" w:themeColor="text1" w:themeTint="D8"/>
    </w:rPr>
  </w:style>
  <w:style w:type="character" w:customStyle="1" w:styleId="TitleChar">
    <w:name w:val="Title Char"/>
    <w:basedOn w:val="DefaultParagraphFont"/>
    <w:link w:val="Title"/>
    <w:uiPriority w:val="10"/>
    <w:rsid w:val="00160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60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BF5"/>
    <w:pPr>
      <w:spacing w:before="160"/>
      <w:jc w:val="center"/>
    </w:pPr>
    <w:rPr>
      <w:i/>
      <w:iCs/>
      <w:color w:val="404040" w:themeColor="text1" w:themeTint="BF"/>
    </w:rPr>
  </w:style>
  <w:style w:type="character" w:customStyle="1" w:styleId="QuoteChar">
    <w:name w:val="Quote Char"/>
    <w:basedOn w:val="DefaultParagraphFont"/>
    <w:link w:val="Quote"/>
    <w:uiPriority w:val="29"/>
    <w:rsid w:val="00160BF5"/>
    <w:rPr>
      <w:i/>
      <w:iCs/>
      <w:color w:val="404040" w:themeColor="text1" w:themeTint="BF"/>
    </w:rPr>
  </w:style>
  <w:style w:type="paragraph" w:styleId="ListParagraph">
    <w:name w:val="List Paragraph"/>
    <w:basedOn w:val="Normal"/>
    <w:uiPriority w:val="34"/>
    <w:qFormat/>
    <w:rsid w:val="00160BF5"/>
    <w:pPr>
      <w:ind w:left="720"/>
      <w:contextualSpacing/>
    </w:pPr>
  </w:style>
  <w:style w:type="character" w:styleId="IntenseEmphasis">
    <w:name w:val="Intense Emphasis"/>
    <w:basedOn w:val="DefaultParagraphFont"/>
    <w:uiPriority w:val="21"/>
    <w:qFormat/>
    <w:rsid w:val="00160BF5"/>
    <w:rPr>
      <w:i/>
      <w:iCs/>
      <w:color w:val="0F4761" w:themeColor="accent1" w:themeShade="BF"/>
    </w:rPr>
  </w:style>
  <w:style w:type="paragraph" w:styleId="IntenseQuote">
    <w:name w:val="Intense Quote"/>
    <w:basedOn w:val="Normal"/>
    <w:next w:val="Normal"/>
    <w:link w:val="IntenseQuoteChar"/>
    <w:uiPriority w:val="30"/>
    <w:qFormat/>
    <w:rsid w:val="00160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BF5"/>
    <w:rPr>
      <w:i/>
      <w:iCs/>
      <w:color w:val="0F4761" w:themeColor="accent1" w:themeShade="BF"/>
    </w:rPr>
  </w:style>
  <w:style w:type="character" w:styleId="IntenseReference">
    <w:name w:val="Intense Reference"/>
    <w:basedOn w:val="DefaultParagraphFont"/>
    <w:uiPriority w:val="32"/>
    <w:qFormat/>
    <w:rsid w:val="00160B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UQvrc7DydOiHKa7USw6ZMtv1Cw==">CgMxLjA4AHIhMWgtWWdvUTRUY1BDTExNbDJRcVJaeDhrRzJXTVdMZ1F1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SCFD27 Secretary</dc:creator>
  <cp:lastModifiedBy>SCFD27 Secretary</cp:lastModifiedBy>
  <cp:revision>2</cp:revision>
  <dcterms:created xsi:type="dcterms:W3CDTF">2025-08-19T22:56:00Z</dcterms:created>
  <dcterms:modified xsi:type="dcterms:W3CDTF">2025-08-19T22:56:00Z</dcterms:modified>
</cp:coreProperties>
</file>